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C84A6C"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w:hAnsi="Times"/>
          <w:b/>
          <w:bCs/>
          <w:sz w:val="32"/>
          <w:szCs w:val="32"/>
          <w:shd w:val="clear" w:color="auto" w:fill="FFFFFF"/>
        </w:rPr>
        <w:t xml:space="preserve">STONEGATE VILLAGE HALL HIRING AGREEMENT </w:t>
      </w:r>
    </w:p>
    <w:p w14:paraId="21DC011B"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This Agreement is made on between the Committee (as defined in clause 2 below) and the Hirer (as defined in clause 3 below), whereby, in consideration of the sum(s) mentioned in clause 4 below: </w:t>
      </w:r>
    </w:p>
    <w:p w14:paraId="1023238E"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A. The Committee agrees to permit the Hirer to use the Hall (as defined in clause 5 below) for the purpose described in clause 6 below and for the period(s) described below, viz: </w:t>
      </w:r>
    </w:p>
    <w:p w14:paraId="2F17C1A6" w14:textId="77777777" w:rsidR="00E845D7" w:rsidRDefault="00DA5847">
      <w:pPr>
        <w:pStyle w:val="Default"/>
        <w:numPr>
          <w:ilvl w:val="0"/>
          <w:numId w:val="2"/>
        </w:numPr>
        <w:spacing w:after="320" w:line="360" w:lineRule="atLeast"/>
        <w:rPr>
          <w:rFonts w:ascii="Times New Roman" w:hAnsi="Times New Roman"/>
          <w:sz w:val="32"/>
          <w:szCs w:val="32"/>
          <w:shd w:val="clear" w:color="auto" w:fill="FFFFFF"/>
        </w:rPr>
      </w:pPr>
      <w:r>
        <w:rPr>
          <w:rFonts w:ascii="Times New Roman" w:hAnsi="Times New Roman"/>
          <w:sz w:val="32"/>
          <w:szCs w:val="32"/>
          <w:shd w:val="clear" w:color="auto" w:fill="FFFFFF"/>
        </w:rPr>
        <w:t xml:space="preserve">Date(s) </w:t>
      </w:r>
      <w:proofErr w:type="gramStart"/>
      <w:r>
        <w:rPr>
          <w:rFonts w:ascii="Times New Roman" w:hAnsi="Times New Roman"/>
          <w:sz w:val="32"/>
          <w:szCs w:val="32"/>
          <w:shd w:val="clear" w:color="auto" w:fill="FFFFFF"/>
        </w:rPr>
        <w:t>Required:-</w:t>
      </w:r>
      <w:proofErr w:type="gramEnd"/>
      <w:r>
        <w:rPr>
          <w:rFonts w:ascii="Arial Unicode MS" w:hAnsi="Arial Unicode MS"/>
          <w:sz w:val="32"/>
          <w:szCs w:val="32"/>
          <w:shd w:val="clear" w:color="auto" w:fill="FFFFFF"/>
        </w:rPr>
        <w:br/>
      </w:r>
      <w:r>
        <w:rPr>
          <w:rFonts w:ascii="Times New Roman" w:hAnsi="Times New Roman"/>
          <w:sz w:val="32"/>
          <w:szCs w:val="32"/>
          <w:shd w:val="clear" w:color="auto" w:fill="FFFFFF"/>
        </w:rPr>
        <w:t xml:space="preserve">Time Required:- From To </w:t>
      </w:r>
      <w:r>
        <w:rPr>
          <w:rFonts w:ascii="Arial Unicode MS" w:hAnsi="Arial Unicode MS"/>
          <w:sz w:val="32"/>
          <w:szCs w:val="32"/>
          <w:shd w:val="clear" w:color="auto" w:fill="FFFFFF"/>
        </w:rPr>
        <w:br/>
      </w:r>
    </w:p>
    <w:p w14:paraId="3D6CC696" w14:textId="77777777" w:rsidR="00E845D7" w:rsidRDefault="00DA5847">
      <w:pPr>
        <w:pStyle w:val="Default"/>
        <w:numPr>
          <w:ilvl w:val="0"/>
          <w:numId w:val="2"/>
        </w:numPr>
        <w:spacing w:after="320" w:line="360" w:lineRule="atLeast"/>
        <w:rPr>
          <w:rFonts w:ascii="Times New Roman" w:hAnsi="Times New Roman"/>
          <w:sz w:val="32"/>
          <w:szCs w:val="32"/>
          <w:shd w:val="clear" w:color="auto" w:fill="FFFFFF"/>
        </w:rPr>
      </w:pPr>
      <w:r>
        <w:rPr>
          <w:rFonts w:ascii="Times New Roman" w:hAnsi="Times New Roman"/>
          <w:sz w:val="32"/>
          <w:szCs w:val="32"/>
          <w:shd w:val="clear" w:color="auto" w:fill="FFFFFF"/>
        </w:rPr>
        <w:t xml:space="preserve">Stonegate Village Hall Committee (“the Committee”): </w:t>
      </w:r>
      <w:r>
        <w:rPr>
          <w:rFonts w:ascii="Arial Unicode MS" w:hAnsi="Arial Unicode MS"/>
          <w:sz w:val="32"/>
          <w:szCs w:val="32"/>
          <w:shd w:val="clear" w:color="auto" w:fill="FFFFFF"/>
        </w:rPr>
        <w:br/>
      </w:r>
    </w:p>
    <w:p w14:paraId="110B34B3" w14:textId="4DA6AD47" w:rsidR="00E845D7" w:rsidRDefault="00DA5847">
      <w:pPr>
        <w:pStyle w:val="Default"/>
        <w:spacing w:after="240" w:line="360" w:lineRule="atLeast"/>
        <w:rPr>
          <w:rFonts w:ascii="Times" w:eastAsia="Times" w:hAnsi="Times" w:cs="Times"/>
          <w:sz w:val="24"/>
          <w:szCs w:val="24"/>
          <w:shd w:val="clear" w:color="auto" w:fill="FFFFFF"/>
        </w:rPr>
      </w:pPr>
      <w:proofErr w:type="spellStart"/>
      <w:r>
        <w:rPr>
          <w:rFonts w:ascii="Times New Roman" w:hAnsi="Times New Roman"/>
          <w:sz w:val="32"/>
          <w:szCs w:val="32"/>
          <w:shd w:val="clear" w:color="auto" w:fill="FFFFFF"/>
        </w:rPr>
        <w:t>Authorised</w:t>
      </w:r>
      <w:proofErr w:type="spellEnd"/>
      <w:r>
        <w:rPr>
          <w:rFonts w:ascii="Times New Roman" w:hAnsi="Times New Roman"/>
          <w:sz w:val="32"/>
          <w:szCs w:val="32"/>
          <w:shd w:val="clear" w:color="auto" w:fill="FFFFFF"/>
        </w:rPr>
        <w:t xml:space="preserve"> Representative: The Chair, </w:t>
      </w:r>
      <w:proofErr w:type="spellStart"/>
      <w:r>
        <w:rPr>
          <w:rFonts w:ascii="Times New Roman" w:hAnsi="Times New Roman"/>
          <w:sz w:val="32"/>
          <w:szCs w:val="32"/>
          <w:shd w:val="clear" w:color="auto" w:fill="FFFFFF"/>
        </w:rPr>
        <w:t>Mrs</w:t>
      </w:r>
      <w:proofErr w:type="spellEnd"/>
      <w:r>
        <w:rPr>
          <w:rFonts w:ascii="Times New Roman" w:hAnsi="Times New Roman"/>
          <w:sz w:val="32"/>
          <w:szCs w:val="32"/>
          <w:shd w:val="clear" w:color="auto" w:fill="FFFFFF"/>
        </w:rPr>
        <w:t xml:space="preserve"> </w:t>
      </w:r>
      <w:r w:rsidR="00794108">
        <w:rPr>
          <w:rFonts w:ascii="Times New Roman" w:hAnsi="Times New Roman"/>
          <w:sz w:val="32"/>
          <w:szCs w:val="32"/>
          <w:shd w:val="clear" w:color="auto" w:fill="FFFFFF"/>
        </w:rPr>
        <w:t>P Evans</w:t>
      </w:r>
    </w:p>
    <w:p w14:paraId="75F16016"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3. Hirer (“the Hirer”): </w:t>
      </w:r>
    </w:p>
    <w:p w14:paraId="48001A83"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(a) Name &amp; Address (Person signing must be over 18 years of </w:t>
      </w:r>
      <w:proofErr w:type="gramStart"/>
      <w:r>
        <w:rPr>
          <w:rFonts w:ascii="Times New Roman" w:hAnsi="Times New Roman"/>
          <w:sz w:val="32"/>
          <w:szCs w:val="32"/>
          <w:shd w:val="clear" w:color="auto" w:fill="FFFFFF"/>
        </w:rPr>
        <w:t>age)…</w:t>
      </w:r>
      <w:proofErr w:type="gramEnd"/>
      <w:r>
        <w:rPr>
          <w:rFonts w:ascii="Times New Roman" w:hAnsi="Times New Roman"/>
          <w:sz w:val="32"/>
          <w:szCs w:val="32"/>
          <w:shd w:val="clear" w:color="auto" w:fill="FFFFFF"/>
        </w:rPr>
        <w:t>……………………………………………………………………………………………………………………………………………………………</w:t>
      </w:r>
    </w:p>
    <w:p w14:paraId="4705EA6E"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 ............................................... </w:t>
      </w:r>
    </w:p>
    <w:p w14:paraId="48FF6BCE"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 ....................................... </w:t>
      </w:r>
    </w:p>
    <w:p w14:paraId="09D7A29E"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(b) </w:t>
      </w:r>
      <w:proofErr w:type="spellStart"/>
      <w:r>
        <w:rPr>
          <w:rFonts w:ascii="Times New Roman" w:hAnsi="Times New Roman"/>
          <w:sz w:val="32"/>
          <w:szCs w:val="32"/>
          <w:shd w:val="clear" w:color="auto" w:fill="FFFFFF"/>
        </w:rPr>
        <w:t>Organisation</w:t>
      </w:r>
      <w:proofErr w:type="spellEnd"/>
      <w:r>
        <w:rPr>
          <w:rFonts w:ascii="Times New Roman" w:hAnsi="Times New Roman"/>
          <w:sz w:val="32"/>
          <w:szCs w:val="32"/>
          <w:shd w:val="clear" w:color="auto" w:fill="FFFFFF"/>
        </w:rPr>
        <w:t xml:space="preserve"> (If applicable) .....................................................................................................</w:t>
      </w:r>
    </w:p>
    <w:p w14:paraId="308646A4"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Name of </w:t>
      </w:r>
      <w:proofErr w:type="spellStart"/>
      <w:r>
        <w:rPr>
          <w:rFonts w:ascii="Times New Roman" w:hAnsi="Times New Roman"/>
          <w:sz w:val="32"/>
          <w:szCs w:val="32"/>
          <w:shd w:val="clear" w:color="auto" w:fill="FFFFFF"/>
        </w:rPr>
        <w:t>Organisation’s</w:t>
      </w:r>
      <w:proofErr w:type="spellEnd"/>
      <w:r>
        <w:rPr>
          <w:rFonts w:ascii="Times New Roman" w:hAnsi="Times New Roman"/>
          <w:sz w:val="32"/>
          <w:szCs w:val="32"/>
          <w:shd w:val="clear" w:color="auto" w:fill="FFFFFF"/>
        </w:rPr>
        <w:t xml:space="preserve"> </w:t>
      </w:r>
      <w:proofErr w:type="spellStart"/>
      <w:r>
        <w:rPr>
          <w:rFonts w:ascii="Times New Roman" w:hAnsi="Times New Roman"/>
          <w:sz w:val="32"/>
          <w:szCs w:val="32"/>
          <w:shd w:val="clear" w:color="auto" w:fill="FFFFFF"/>
        </w:rPr>
        <w:t>Authorised</w:t>
      </w:r>
      <w:proofErr w:type="spellEnd"/>
      <w:r>
        <w:rPr>
          <w:rFonts w:ascii="Times New Roman" w:hAnsi="Times New Roman"/>
          <w:sz w:val="32"/>
          <w:szCs w:val="32"/>
          <w:shd w:val="clear" w:color="auto" w:fill="FFFFFF"/>
        </w:rPr>
        <w:t xml:space="preserve"> Representative ..................................... Person signing must be over 18 years of age </w:t>
      </w:r>
    </w:p>
    <w:p w14:paraId="2A50C0BF"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(c) Contact telephone </w:t>
      </w:r>
      <w:r>
        <w:rPr>
          <w:rFonts w:ascii="Times New Roman" w:hAnsi="Times New Roman"/>
          <w:sz w:val="32"/>
          <w:szCs w:val="32"/>
          <w:shd w:val="clear" w:color="auto" w:fill="FFFFFF"/>
          <w:lang w:val="it-IT"/>
        </w:rPr>
        <w:t xml:space="preserve">no: .............................................................. </w:t>
      </w:r>
    </w:p>
    <w:p w14:paraId="76FF1794"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4. Hiring Fee: £</w:t>
      </w:r>
      <w:r>
        <w:rPr>
          <w:rFonts w:ascii="Arial Unicode MS" w:hAnsi="Arial Unicode MS"/>
          <w:sz w:val="32"/>
          <w:szCs w:val="32"/>
          <w:shd w:val="clear" w:color="auto" w:fill="FFFFFF"/>
        </w:rPr>
        <w:br/>
      </w:r>
      <w:proofErr w:type="spellStart"/>
      <w:r>
        <w:rPr>
          <w:rFonts w:ascii="Times New Roman" w:hAnsi="Times New Roman"/>
          <w:sz w:val="32"/>
          <w:szCs w:val="32"/>
          <w:shd w:val="clear" w:color="auto" w:fill="FFFFFF"/>
          <w:lang w:val="es-ES_tradnl"/>
        </w:rPr>
        <w:t>Special</w:t>
      </w:r>
      <w:proofErr w:type="spellEnd"/>
      <w:r>
        <w:rPr>
          <w:rFonts w:ascii="Times New Roman" w:hAnsi="Times New Roman"/>
          <w:sz w:val="32"/>
          <w:szCs w:val="32"/>
          <w:shd w:val="clear" w:color="auto" w:fill="FFFFFF"/>
          <w:lang w:val="es-ES_tradnl"/>
        </w:rPr>
        <w:t xml:space="preserve"> </w:t>
      </w:r>
      <w:proofErr w:type="spellStart"/>
      <w:r>
        <w:rPr>
          <w:rFonts w:ascii="Times New Roman" w:hAnsi="Times New Roman"/>
          <w:sz w:val="32"/>
          <w:szCs w:val="32"/>
          <w:shd w:val="clear" w:color="auto" w:fill="FFFFFF"/>
          <w:lang w:val="es-ES_tradnl"/>
        </w:rPr>
        <w:t>Deposit</w:t>
      </w:r>
      <w:proofErr w:type="spellEnd"/>
      <w:r>
        <w:rPr>
          <w:rFonts w:ascii="Times New Roman" w:hAnsi="Times New Roman"/>
          <w:sz w:val="32"/>
          <w:szCs w:val="32"/>
          <w:shd w:val="clear" w:color="auto" w:fill="FFFFFF"/>
          <w:lang w:val="es-ES_tradnl"/>
        </w:rPr>
        <w:t xml:space="preserve">: </w:t>
      </w:r>
      <w:r>
        <w:rPr>
          <w:rFonts w:ascii="Times New Roman" w:hAnsi="Times New Roman"/>
          <w:sz w:val="32"/>
          <w:szCs w:val="32"/>
          <w:shd w:val="clear" w:color="auto" w:fill="FFFFFF"/>
        </w:rPr>
        <w:t xml:space="preserve">£________ Total: </w:t>
      </w:r>
    </w:p>
    <w:p w14:paraId="333891D0"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lastRenderedPageBreak/>
        <w:t xml:space="preserve">(This deposit, as defined in clause 7 below, will be refunded within 28 days of the termination of the period of hire provided that no damage or loss has been caused to the premises, for whatever reason, and/or contents during the period of the hiring </w:t>
      </w:r>
      <w:proofErr w:type="gramStart"/>
      <w:r>
        <w:rPr>
          <w:rFonts w:ascii="Times New Roman" w:hAnsi="Times New Roman"/>
          <w:sz w:val="32"/>
          <w:szCs w:val="32"/>
          <w:shd w:val="clear" w:color="auto" w:fill="FFFFFF"/>
        </w:rPr>
        <w:t>as a result of</w:t>
      </w:r>
      <w:proofErr w:type="gramEnd"/>
      <w:r>
        <w:rPr>
          <w:rFonts w:ascii="Times New Roman" w:hAnsi="Times New Roman"/>
          <w:sz w:val="32"/>
          <w:szCs w:val="32"/>
          <w:shd w:val="clear" w:color="auto" w:fill="FFFFFF"/>
        </w:rPr>
        <w:t xml:space="preserve"> or in connection with the hiring). </w:t>
      </w:r>
    </w:p>
    <w:p w14:paraId="1C3E9495"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5. Premises: Stonegate Village Hall (“the Hall”), the car park and bordering land. </w:t>
      </w:r>
    </w:p>
    <w:p w14:paraId="27D6DE90" w14:textId="77777777" w:rsidR="00E845D7" w:rsidRDefault="00DA5847">
      <w:pPr>
        <w:pStyle w:val="Default"/>
        <w:numPr>
          <w:ilvl w:val="0"/>
          <w:numId w:val="3"/>
        </w:numPr>
        <w:spacing w:after="320" w:line="360" w:lineRule="atLeast"/>
        <w:rPr>
          <w:rFonts w:ascii="Times New Roman" w:hAnsi="Times New Roman"/>
          <w:sz w:val="32"/>
          <w:szCs w:val="32"/>
          <w:shd w:val="clear" w:color="auto" w:fill="FFFFFF"/>
        </w:rPr>
      </w:pPr>
      <w:r>
        <w:rPr>
          <w:rFonts w:ascii="Times New Roman" w:hAnsi="Times New Roman"/>
          <w:sz w:val="32"/>
          <w:szCs w:val="32"/>
          <w:shd w:val="clear" w:color="auto" w:fill="FFFFFF"/>
        </w:rPr>
        <w:t xml:space="preserve">Purpose of Hiring: A private/public event. (Delete whichever is inapplicable). </w:t>
      </w:r>
      <w:r>
        <w:rPr>
          <w:rFonts w:ascii="Arial Unicode MS" w:hAnsi="Arial Unicode MS"/>
          <w:sz w:val="32"/>
          <w:szCs w:val="32"/>
          <w:shd w:val="clear" w:color="auto" w:fill="FFFFFF"/>
        </w:rPr>
        <w:br/>
      </w:r>
      <w:r>
        <w:rPr>
          <w:rFonts w:ascii="Times New Roman" w:hAnsi="Times New Roman"/>
          <w:sz w:val="32"/>
          <w:szCs w:val="32"/>
          <w:shd w:val="clear" w:color="auto" w:fill="FFFFFF"/>
          <w:lang w:val="fr-FR"/>
        </w:rPr>
        <w:t xml:space="preserve">Description ............................................................................ </w:t>
      </w:r>
      <w:r>
        <w:rPr>
          <w:rFonts w:ascii="Arial Unicode MS" w:hAnsi="Arial Unicode MS"/>
          <w:sz w:val="32"/>
          <w:szCs w:val="32"/>
          <w:shd w:val="clear" w:color="auto" w:fill="FFFFFF"/>
        </w:rPr>
        <w:br/>
      </w:r>
    </w:p>
    <w:p w14:paraId="79250A42" w14:textId="77777777" w:rsidR="00E845D7" w:rsidRDefault="00DA5847">
      <w:pPr>
        <w:pStyle w:val="Default"/>
        <w:numPr>
          <w:ilvl w:val="0"/>
          <w:numId w:val="2"/>
        </w:numPr>
        <w:spacing w:after="320" w:line="360" w:lineRule="atLeast"/>
        <w:rPr>
          <w:rFonts w:ascii="Times New Roman" w:hAnsi="Times New Roman"/>
          <w:sz w:val="32"/>
          <w:szCs w:val="32"/>
          <w:shd w:val="clear" w:color="auto" w:fill="FFFFFF"/>
        </w:rPr>
      </w:pPr>
      <w:r>
        <w:rPr>
          <w:rFonts w:ascii="Times New Roman" w:hAnsi="Times New Roman"/>
          <w:sz w:val="32"/>
          <w:szCs w:val="32"/>
          <w:shd w:val="clear" w:color="auto" w:fill="FFFFFF"/>
        </w:rPr>
        <w:t xml:space="preserve">Deposit: In certain circumstances a special deposit of £250 will be lodged with the </w:t>
      </w:r>
      <w:proofErr w:type="spellStart"/>
      <w:r>
        <w:rPr>
          <w:rFonts w:ascii="Times New Roman" w:hAnsi="Times New Roman"/>
          <w:sz w:val="32"/>
          <w:szCs w:val="32"/>
          <w:shd w:val="clear" w:color="auto" w:fill="FFFFFF"/>
        </w:rPr>
        <w:t>authorised</w:t>
      </w:r>
      <w:proofErr w:type="spellEnd"/>
      <w:r>
        <w:rPr>
          <w:rFonts w:ascii="Times New Roman" w:hAnsi="Times New Roman"/>
          <w:sz w:val="32"/>
          <w:szCs w:val="32"/>
          <w:shd w:val="clear" w:color="auto" w:fill="FFFFFF"/>
        </w:rPr>
        <w:t xml:space="preserve"> representative. The deposit will be in cash or cheque made payable to Stonegate Village Hall. </w:t>
      </w:r>
    </w:p>
    <w:p w14:paraId="1D077EEA"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8. Will alcohol be provided, or on sale at the event? YES / </w:t>
      </w:r>
      <w:proofErr w:type="gramStart"/>
      <w:r>
        <w:rPr>
          <w:rFonts w:ascii="Times New Roman" w:hAnsi="Times New Roman"/>
          <w:sz w:val="32"/>
          <w:szCs w:val="32"/>
          <w:shd w:val="clear" w:color="auto" w:fill="FFFFFF"/>
        </w:rPr>
        <w:t>NO .</w:t>
      </w:r>
      <w:proofErr w:type="gramEnd"/>
      <w:r>
        <w:rPr>
          <w:rFonts w:ascii="Times New Roman" w:hAnsi="Times New Roman"/>
          <w:sz w:val="32"/>
          <w:szCs w:val="32"/>
          <w:shd w:val="clear" w:color="auto" w:fill="FFFFFF"/>
        </w:rPr>
        <w:t xml:space="preserve"> (Delete whichever is inapplicable). </w:t>
      </w:r>
    </w:p>
    <w:p w14:paraId="439C9114"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If YES, you will be asked to lodge a Special Deposit with the </w:t>
      </w:r>
      <w:proofErr w:type="spellStart"/>
      <w:r>
        <w:rPr>
          <w:rFonts w:ascii="Times New Roman" w:hAnsi="Times New Roman"/>
          <w:sz w:val="32"/>
          <w:szCs w:val="32"/>
          <w:shd w:val="clear" w:color="auto" w:fill="FFFFFF"/>
        </w:rPr>
        <w:t>authorised</w:t>
      </w:r>
      <w:proofErr w:type="spellEnd"/>
      <w:r>
        <w:rPr>
          <w:rFonts w:ascii="Times New Roman" w:hAnsi="Times New Roman"/>
          <w:sz w:val="32"/>
          <w:szCs w:val="32"/>
          <w:shd w:val="clear" w:color="auto" w:fill="FFFFFF"/>
        </w:rPr>
        <w:t xml:space="preserve"> representative. Furthermore, your attention is drawn to clause 23 of the Committee’s Standard Conditions of Hire. </w:t>
      </w:r>
    </w:p>
    <w:p w14:paraId="68767D56"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9. The Hirer undertakes to be present during the hiring and to perform the provisions and stipulations contained or referred to in the Committee’s “Standard Conditions of Hire” for the time being in force as annexed hereto (which the Hirer confirms he/she understands) </w:t>
      </w:r>
    </w:p>
    <w:p w14:paraId="24B33A9D"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10. It is hereby agreed that the Standard Conditions of Hire as annexed hereto shall form part of the terms of the Hiring Agreement unless specifically excluded. </w:t>
      </w:r>
    </w:p>
    <w:p w14:paraId="0ADC61DE"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11. The Hirer hereby declares that the information given by the Hirer in this agreement is correct and the Hirer acknowledges that any misstatement or misrepresentation will invalidate this agreement. </w:t>
      </w:r>
    </w:p>
    <w:p w14:paraId="43A34A67"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As Witness the hands of the parties hereto: </w:t>
      </w:r>
    </w:p>
    <w:p w14:paraId="6A6A3991"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Signed by the person named at 2(b) above on behalf of the Stonegate Village Hall Committee: </w:t>
      </w:r>
    </w:p>
    <w:p w14:paraId="082F5BF3"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lastRenderedPageBreak/>
        <w:t>........................................................................................................................</w:t>
      </w:r>
    </w:p>
    <w:p w14:paraId="1BE73ED0" w14:textId="77777777" w:rsidR="00E845D7" w:rsidRDefault="00DA5847">
      <w:pPr>
        <w:pStyle w:val="Default"/>
        <w:spacing w:after="240" w:line="360" w:lineRule="atLeast"/>
        <w:rPr>
          <w:rFonts w:ascii="Times" w:eastAsia="Times" w:hAnsi="Times" w:cs="Times"/>
          <w:sz w:val="24"/>
          <w:szCs w:val="24"/>
          <w:shd w:val="clear" w:color="auto" w:fill="FFFFFF"/>
        </w:rPr>
      </w:pPr>
      <w:r>
        <w:rPr>
          <w:rFonts w:ascii="Times New Roman" w:hAnsi="Times New Roman"/>
          <w:sz w:val="32"/>
          <w:szCs w:val="32"/>
          <w:shd w:val="clear" w:color="auto" w:fill="FFFFFF"/>
        </w:rPr>
        <w:t xml:space="preserve">Signed by the person named at 3(a) (on behalf of the </w:t>
      </w:r>
      <w:proofErr w:type="spellStart"/>
      <w:r>
        <w:rPr>
          <w:rFonts w:ascii="Times New Roman" w:hAnsi="Times New Roman"/>
          <w:sz w:val="32"/>
          <w:szCs w:val="32"/>
          <w:shd w:val="clear" w:color="auto" w:fill="FFFFFF"/>
        </w:rPr>
        <w:t>organisation</w:t>
      </w:r>
      <w:proofErr w:type="spellEnd"/>
      <w:r>
        <w:rPr>
          <w:rFonts w:ascii="Times New Roman" w:hAnsi="Times New Roman"/>
          <w:sz w:val="32"/>
          <w:szCs w:val="32"/>
          <w:shd w:val="clear" w:color="auto" w:fill="FFFFFF"/>
        </w:rPr>
        <w:t xml:space="preserve"> at 3(b) above, where applicable). </w:t>
      </w:r>
    </w:p>
    <w:p w14:paraId="11617A9F" w14:textId="77777777" w:rsidR="00E845D7" w:rsidRDefault="00DA5847">
      <w:pPr>
        <w:pStyle w:val="Default"/>
        <w:spacing w:after="240" w:line="360" w:lineRule="atLeast"/>
      </w:pPr>
      <w:r>
        <w:rPr>
          <w:rFonts w:ascii="Times New Roman" w:hAnsi="Times New Roman"/>
          <w:sz w:val="32"/>
          <w:szCs w:val="32"/>
          <w:shd w:val="clear" w:color="auto" w:fill="FFFFFF"/>
        </w:rPr>
        <w:t xml:space="preserve">............................................................................................................................................ </w:t>
      </w:r>
    </w:p>
    <w:sectPr w:rsidR="00E845D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86C1" w14:textId="77777777" w:rsidR="00441F06" w:rsidRDefault="00441F06">
      <w:r>
        <w:separator/>
      </w:r>
    </w:p>
  </w:endnote>
  <w:endnote w:type="continuationSeparator" w:id="0">
    <w:p w14:paraId="08FD88CD" w14:textId="77777777" w:rsidR="00441F06" w:rsidRDefault="0044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A84B" w14:textId="77777777" w:rsidR="00AE77DA" w:rsidRDefault="00AE7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7EDB" w14:textId="77777777" w:rsidR="00E845D7" w:rsidRDefault="00E845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1519" w14:textId="77777777" w:rsidR="00AE77DA" w:rsidRDefault="00AE7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7A29" w14:textId="77777777" w:rsidR="00441F06" w:rsidRDefault="00441F06">
      <w:r>
        <w:separator/>
      </w:r>
    </w:p>
  </w:footnote>
  <w:footnote w:type="continuationSeparator" w:id="0">
    <w:p w14:paraId="32D35367" w14:textId="77777777" w:rsidR="00441F06" w:rsidRDefault="0044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A37A" w14:textId="77777777" w:rsidR="00AE77DA" w:rsidRDefault="00AE7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072B" w14:textId="77777777" w:rsidR="00E845D7" w:rsidRDefault="00E845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860C" w14:textId="77777777" w:rsidR="00AE77DA" w:rsidRDefault="00AE7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C580F"/>
    <w:multiLevelType w:val="hybridMultilevel"/>
    <w:tmpl w:val="1D5EE684"/>
    <w:numStyleLink w:val="Numbered"/>
  </w:abstractNum>
  <w:abstractNum w:abstractNumId="1" w15:restartNumberingAfterBreak="0">
    <w:nsid w:val="72BD0F5D"/>
    <w:multiLevelType w:val="hybridMultilevel"/>
    <w:tmpl w:val="1D5EE684"/>
    <w:styleLink w:val="Numbered"/>
    <w:lvl w:ilvl="0" w:tplc="FFA054BE">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6EA3D64">
      <w:start w:val="1"/>
      <w:numFmt w:val="decimal"/>
      <w:lvlText w:val="%2."/>
      <w:lvlJc w:val="left"/>
      <w:pPr>
        <w:ind w:left="9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99679C4">
      <w:start w:val="1"/>
      <w:numFmt w:val="decimal"/>
      <w:lvlText w:val="%3."/>
      <w:lvlJc w:val="left"/>
      <w:pPr>
        <w:ind w:left="116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0D46A68">
      <w:start w:val="1"/>
      <w:numFmt w:val="decimal"/>
      <w:lvlText w:val="%4."/>
      <w:lvlJc w:val="left"/>
      <w:pPr>
        <w:ind w:left="138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D2C9974">
      <w:start w:val="1"/>
      <w:numFmt w:val="decimal"/>
      <w:lvlText w:val="%5."/>
      <w:lvlJc w:val="left"/>
      <w:pPr>
        <w:ind w:left="160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C806ECE">
      <w:start w:val="1"/>
      <w:numFmt w:val="decimal"/>
      <w:lvlText w:val="%6."/>
      <w:lvlJc w:val="left"/>
      <w:pPr>
        <w:ind w:left="18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BB60656">
      <w:start w:val="1"/>
      <w:numFmt w:val="decimal"/>
      <w:lvlText w:val="%7."/>
      <w:lvlJc w:val="left"/>
      <w:pPr>
        <w:ind w:left="20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CBA4F16">
      <w:start w:val="1"/>
      <w:numFmt w:val="decimal"/>
      <w:lvlText w:val="%8."/>
      <w:lvlJc w:val="left"/>
      <w:pPr>
        <w:ind w:left="226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44ADEC0">
      <w:start w:val="1"/>
      <w:numFmt w:val="decimal"/>
      <w:lvlText w:val="%9."/>
      <w:lvlJc w:val="left"/>
      <w:pPr>
        <w:ind w:left="248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657420582">
    <w:abstractNumId w:val="1"/>
  </w:num>
  <w:num w:numId="2" w16cid:durableId="1230651093">
    <w:abstractNumId w:val="0"/>
  </w:num>
  <w:num w:numId="3" w16cid:durableId="165826921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D7"/>
    <w:rsid w:val="00441F06"/>
    <w:rsid w:val="006D2C37"/>
    <w:rsid w:val="00794108"/>
    <w:rsid w:val="00AE77DA"/>
    <w:rsid w:val="00BD6731"/>
    <w:rsid w:val="00DA5847"/>
    <w:rsid w:val="00E84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745E2"/>
  <w15:docId w15:val="{C5A59252-54A2-654A-A969-FEDDE507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numbering" w:customStyle="1" w:styleId="Numbered">
    <w:name w:val="Numbered"/>
    <w:pPr>
      <w:numPr>
        <w:numId w:val="1"/>
      </w:numPr>
    </w:pPr>
  </w:style>
  <w:style w:type="paragraph" w:styleId="Header">
    <w:name w:val="header"/>
    <w:basedOn w:val="Normal"/>
    <w:link w:val="HeaderChar"/>
    <w:uiPriority w:val="99"/>
    <w:unhideWhenUsed/>
    <w:rsid w:val="00AE77DA"/>
    <w:pPr>
      <w:tabs>
        <w:tab w:val="center" w:pos="4513"/>
        <w:tab w:val="right" w:pos="9026"/>
      </w:tabs>
    </w:pPr>
  </w:style>
  <w:style w:type="character" w:customStyle="1" w:styleId="HeaderChar">
    <w:name w:val="Header Char"/>
    <w:basedOn w:val="DefaultParagraphFont"/>
    <w:link w:val="Header"/>
    <w:uiPriority w:val="99"/>
    <w:rsid w:val="00AE77DA"/>
    <w:rPr>
      <w:sz w:val="24"/>
      <w:szCs w:val="24"/>
      <w:lang w:val="en-US" w:eastAsia="en-US"/>
    </w:rPr>
  </w:style>
  <w:style w:type="paragraph" w:styleId="Footer">
    <w:name w:val="footer"/>
    <w:basedOn w:val="Normal"/>
    <w:link w:val="FooterChar"/>
    <w:uiPriority w:val="99"/>
    <w:unhideWhenUsed/>
    <w:rsid w:val="00AE77DA"/>
    <w:pPr>
      <w:tabs>
        <w:tab w:val="center" w:pos="4513"/>
        <w:tab w:val="right" w:pos="9026"/>
      </w:tabs>
    </w:pPr>
  </w:style>
  <w:style w:type="character" w:customStyle="1" w:styleId="FooterChar">
    <w:name w:val="Footer Char"/>
    <w:basedOn w:val="DefaultParagraphFont"/>
    <w:link w:val="Footer"/>
    <w:uiPriority w:val="99"/>
    <w:rsid w:val="00AE77D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Dahlstedt</cp:lastModifiedBy>
  <cp:revision>2</cp:revision>
  <dcterms:created xsi:type="dcterms:W3CDTF">2024-03-27T12:08:00Z</dcterms:created>
  <dcterms:modified xsi:type="dcterms:W3CDTF">2024-03-27T12:08:00Z</dcterms:modified>
</cp:coreProperties>
</file>